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项目名称：2022舍得酒业重庆特区户外投放项目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_Toc13098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_Toc13098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_Toc12109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_Toc12109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_Toc11445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参保人数证明</w:t>
          </w:r>
          <w:r>
            <w:tab/>
          </w:r>
          <w:r>
            <w:fldChar w:fldCharType="begin"/>
          </w:r>
          <w:r>
            <w:instrText xml:space="preserve"> PAGEREF _Toc11445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_Toc12663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投标授权委托书</w:t>
          </w:r>
          <w:r>
            <w:tab/>
          </w:r>
          <w:r>
            <w:fldChar w:fldCharType="begin"/>
          </w:r>
          <w:r>
            <w:instrText xml:space="preserve"> PAGEREF _Toc12663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_Toc29938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被委托人社保缴纳证明</w:t>
          </w:r>
          <w:r>
            <w:tab/>
          </w:r>
          <w:r>
            <w:fldChar w:fldCharType="begin"/>
          </w:r>
          <w:r>
            <w:instrText xml:space="preserve"> PAGEREF _Toc29938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_Toc6957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承诺书</w:t>
          </w:r>
          <w:r>
            <w:tab/>
          </w:r>
          <w:r>
            <w:fldChar w:fldCharType="begin"/>
          </w:r>
          <w:r>
            <w:instrText xml:space="preserve"> PAGEREF _Toc6957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_Toc25765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七、 关联公司证明</w:t>
          </w:r>
          <w:r>
            <w:tab/>
          </w:r>
          <w:r>
            <w:fldChar w:fldCharType="begin"/>
          </w:r>
          <w:r>
            <w:instrText xml:space="preserve"> PAGEREF _Toc25765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_Toc26937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八、 诚信度</w:t>
          </w:r>
          <w:r>
            <w:tab/>
          </w:r>
          <w:r>
            <w:fldChar w:fldCharType="begin"/>
          </w:r>
          <w:r>
            <w:instrText xml:space="preserve"> PAGEREF _Toc26937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bookmarkStart w:id="12" w:name="_GoBack"/>
          <w:bookmarkEnd w:id="12"/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_Toc14391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财务状况</w:t>
          </w:r>
          <w:r>
            <w:tab/>
          </w:r>
          <w:r>
            <w:fldChar w:fldCharType="begin"/>
          </w:r>
          <w:r>
            <w:instrText xml:space="preserve"> PAGEREF _Toc14391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_Toc30204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_Toc30204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_Toc14757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十一、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_Toc14757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_Toc16435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十二、 其他有必要的资质及补充资料</w:t>
          </w:r>
          <w:r>
            <w:tab/>
          </w:r>
          <w:r>
            <w:fldChar w:fldCharType="begin"/>
          </w:r>
          <w:r>
            <w:instrText xml:space="preserve"> PAGEREF _Toc16435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须提供可编辑的word版本及盖章版P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版本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13098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12109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11445"/>
      <w:r>
        <w:rPr>
          <w:rFonts w:hint="eastAsia"/>
        </w:rPr>
        <w:t>参保人数证明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3" w:name="_Toc12663"/>
      <w:r>
        <w:rPr>
          <w:rFonts w:hint="eastAsia"/>
        </w:rPr>
        <w:t>投标授权委托书</w:t>
      </w:r>
      <w:bookmarkEnd w:id="3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4" w:name="_Toc29938"/>
      <w:r>
        <w:rPr>
          <w:rFonts w:hint="eastAsia"/>
        </w:rPr>
        <w:t>被委托人社保缴纳证明</w:t>
      </w:r>
      <w:bookmarkEnd w:id="4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5" w:name="_Toc6957"/>
      <w:r>
        <w:rPr>
          <w:rFonts w:hint="eastAsia"/>
        </w:rPr>
        <w:t>承诺书</w:t>
      </w:r>
      <w:bookmarkEnd w:id="5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6" w:name="_Toc25765"/>
      <w:r>
        <w:rPr>
          <w:rFonts w:hint="eastAsia"/>
          <w:lang w:bidi="en-US"/>
        </w:rPr>
        <w:t>关联公司证明</w:t>
      </w:r>
      <w:bookmarkEnd w:id="6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7" w:name="_Toc26937"/>
      <w:r>
        <w:rPr>
          <w:rFonts w:hint="eastAsia"/>
        </w:rPr>
        <w:t>诚信度</w:t>
      </w:r>
      <w:bookmarkEnd w:id="7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8" w:name="_Toc14391"/>
      <w:r>
        <w:rPr>
          <w:rFonts w:hint="eastAsia"/>
        </w:rPr>
        <w:t>财务状况</w:t>
      </w:r>
      <w:bookmarkEnd w:id="8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9" w:name="_Toc30204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提供2019年至今，同类项目业绩，</w:t>
      </w:r>
      <w:r>
        <w:rPr>
          <w:rFonts w:hint="eastAsia" w:ascii="仿宋" w:hAnsi="仿宋" w:eastAsia="仿宋"/>
          <w:sz w:val="24"/>
          <w:lang w:val="en-US" w:eastAsia="zh-CN" w:bidi="en-US"/>
        </w:rPr>
        <w:t>单个合同金额不低于20万</w:t>
      </w:r>
      <w:r>
        <w:rPr>
          <w:rFonts w:hint="eastAsia" w:ascii="仿宋" w:hAnsi="仿宋" w:eastAsia="仿宋"/>
          <w:sz w:val="24"/>
          <w:lang w:bidi="en-US"/>
        </w:rPr>
        <w:t>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0" w:name="_Toc14757"/>
      <w:r>
        <w:t>业绩证明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1" w:name="_Toc16435"/>
      <w:r>
        <w:rPr>
          <w:rFonts w:hint="eastAsia"/>
        </w:rPr>
        <w:t>其他有必要的资质及补充资料</w:t>
      </w:r>
      <w:bookmarkEnd w:id="11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ZmIwYmNlY2NmMTkyNTdjNGExYmU1OTY3YmUzMmU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4E41321"/>
    <w:rsid w:val="253B4663"/>
    <w:rsid w:val="2B3E5046"/>
    <w:rsid w:val="2C9850A2"/>
    <w:rsid w:val="2D4D75AF"/>
    <w:rsid w:val="3339511F"/>
    <w:rsid w:val="339064C8"/>
    <w:rsid w:val="392E5B95"/>
    <w:rsid w:val="393D67A4"/>
    <w:rsid w:val="42F46C23"/>
    <w:rsid w:val="45990AD9"/>
    <w:rsid w:val="4D273B65"/>
    <w:rsid w:val="4E600B13"/>
    <w:rsid w:val="4FEA0D4D"/>
    <w:rsid w:val="52493BA6"/>
    <w:rsid w:val="5930539F"/>
    <w:rsid w:val="598F04FE"/>
    <w:rsid w:val="5BA3725B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1736</Words>
  <Characters>1765</Characters>
  <Lines>24</Lines>
  <Paragraphs>6</Paragraphs>
  <TotalTime>0</TotalTime>
  <ScaleCrop>false</ScaleCrop>
  <LinksUpToDate>false</LinksUpToDate>
  <CharactersWithSpaces>2227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2022-09-28T01:48:54Z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141C3F86FE664FD59709654069780AEC</vt:lpwstr>
  </property>
</Properties>
</file>