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_Toc16690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_Toc16690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_Toc15842 </w:instrText>
          </w:r>
          <w:r>
            <w:rPr>
              <w:rFonts w:hint="eastAsia" w:ascii="仿宋" w:hAnsi="仿宋" w:cs="仿宋"/>
              <w:szCs w:val="28"/>
            </w:rPr>
            <w:fldChar w:fldCharType="separate"/>
          </w:r>
          <w:r>
            <w:rPr>
              <w:rFonts w:hint="eastAsia"/>
            </w:rPr>
            <w:t>二、 营业执照</w:t>
          </w:r>
          <w:r>
            <w:tab/>
          </w:r>
          <w:r>
            <w:fldChar w:fldCharType="begin"/>
          </w:r>
          <w:r>
            <w:instrText xml:space="preserve"> PAGEREF _Toc15842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_Toc3175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_Toc3175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_Toc20364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_Toc20364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_Toc17586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_Toc17586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_Toc2412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_Toc2412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_Toc28400 </w:instrText>
          </w:r>
          <w:r>
            <w:rPr>
              <w:rFonts w:hint="eastAsia" w:ascii="仿宋" w:hAnsi="仿宋" w:cs="仿宋"/>
              <w:szCs w:val="28"/>
            </w:rPr>
            <w:fldChar w:fldCharType="separate"/>
          </w:r>
          <w:r>
            <w:rPr>
              <w:rFonts w:hint="eastAsia"/>
            </w:rPr>
            <w:t>七、 承诺书</w:t>
          </w:r>
          <w:r>
            <w:tab/>
          </w:r>
          <w:r>
            <w:fldChar w:fldCharType="begin"/>
          </w:r>
          <w:r>
            <w:instrText xml:space="preserve"> PAGEREF _Toc28400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_Toc704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_Toc704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_Toc7146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_Toc7146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_Toc11662 </w:instrText>
          </w:r>
          <w:r>
            <w:rPr>
              <w:rFonts w:hint="eastAsia" w:ascii="仿宋" w:hAnsi="仿宋" w:cs="仿宋"/>
              <w:szCs w:val="28"/>
            </w:rPr>
            <w:fldChar w:fldCharType="separate"/>
          </w:r>
          <w:r>
            <w:rPr>
              <w:rFonts w:hint="eastAsia"/>
            </w:rPr>
            <w:t>十、 诚信度</w:t>
          </w:r>
          <w:r>
            <w:tab/>
          </w:r>
          <w:r>
            <w:fldChar w:fldCharType="begin"/>
          </w:r>
          <w:r>
            <w:instrText xml:space="preserve"> PAGEREF _Toc11662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_Toc4203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_Toc4203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_Toc21223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_Toc21223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_Toc29420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_Toc29420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_Toc8801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_Toc8801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16690"/>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bookmarkStart w:id="14" w:name="_GoBack"/>
            <w:bookmarkEnd w:id="14"/>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584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3175"/>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20364"/>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17586"/>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2412"/>
      <w:r>
        <w:rPr>
          <w:rFonts w:hint="eastAsia"/>
        </w:rPr>
        <w:t>被委托人社保缴纳证明</w:t>
      </w:r>
      <w:bookmarkEnd w:id="5"/>
    </w:p>
    <w:p>
      <w:r>
        <w:rPr>
          <w:rFonts w:hint="eastAsia"/>
        </w:rPr>
        <w:t xml:space="preserve"> </w:t>
      </w:r>
    </w:p>
    <w:p>
      <w:pPr>
        <w:pStyle w:val="2"/>
        <w:numPr>
          <w:ilvl w:val="0"/>
          <w:numId w:val="2"/>
        </w:numPr>
      </w:pPr>
      <w:bookmarkStart w:id="6" w:name="_Toc28400"/>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704"/>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7146"/>
      <w:r>
        <w:rPr>
          <w:rFonts w:hint="eastAsia"/>
          <w:lang w:bidi="en-US"/>
        </w:rPr>
        <w:t>关联公司证明</w:t>
      </w:r>
      <w:bookmarkEnd w:id="8"/>
    </w:p>
    <w:p>
      <w:pPr>
        <w:ind w:firstLine="480" w:firstLineChars="200"/>
        <w:rPr>
          <w:lang w:bidi="en-US"/>
        </w:rPr>
      </w:pPr>
      <w:r>
        <w:rPr>
          <w:rFonts w:hint="eastAsia" w:ascii="仿宋" w:hAnsi="仿宋" w:eastAsia="仿宋"/>
          <w:sz w:val="24"/>
          <w:lang w:bidi="en-US"/>
        </w:rPr>
        <w:t>可提供第三方网站截图</w:t>
      </w:r>
    </w:p>
    <w:p>
      <w:pPr>
        <w:pStyle w:val="2"/>
        <w:numPr>
          <w:ilvl w:val="0"/>
          <w:numId w:val="2"/>
        </w:numPr>
      </w:pPr>
      <w:bookmarkStart w:id="9" w:name="_Toc11662"/>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4203"/>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提供2019-2021年经审计的财务三表（资产负债表、现金流量表、利润表）</w:t>
      </w:r>
    </w:p>
    <w:p/>
    <w:p>
      <w:pPr>
        <w:pStyle w:val="2"/>
        <w:numPr>
          <w:ilvl w:val="0"/>
          <w:numId w:val="2"/>
        </w:numPr>
      </w:pPr>
      <w:bookmarkStart w:id="11" w:name="_Toc21223"/>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提供2019年至今，同类项目业绩，白酒行业或快消品行业优先。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29420"/>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8801"/>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Yzg5OWY1ZjJhOGI2M2NkODM4NGUzMGEzZjg0NGE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F994590"/>
    <w:rsid w:val="15EB0F89"/>
    <w:rsid w:val="1D161399"/>
    <w:rsid w:val="232E2A23"/>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2711</Words>
  <Characters>2760</Characters>
  <Lines>32</Lines>
  <Paragraphs>9</Paragraphs>
  <TotalTime>1</TotalTime>
  <ScaleCrop>false</ScaleCrop>
  <LinksUpToDate>false</LinksUpToDate>
  <CharactersWithSpaces>3244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小S</cp:lastModifiedBy>
  <dcterms:modified xsi:type="dcterms:W3CDTF">2023-04-17T01:30:59Z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141C3F86FE664FD59709654069780AEC</vt:lpwstr>
  </property>
</Properties>
</file>