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hint="eastAsia" w:ascii="仿宋" w:hAnsi="仿宋" w:eastAsia="仿宋"/>
          <w:sz w:val="32"/>
          <w:szCs w:val="32"/>
          <w:lang w:eastAsia="zh-CN"/>
        </w:rPr>
      </w:pPr>
      <w:r>
        <w:rPr>
          <w:rFonts w:hint="eastAsia" w:ascii="仿宋" w:hAnsi="仿宋" w:eastAsia="仿宋"/>
          <w:sz w:val="32"/>
          <w:szCs w:val="32"/>
          <w:lang w:eastAsia="zh-CN"/>
        </w:rPr>
        <w:t>2023-2024年度沱牌官方核心自媒体平台运营项目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_Toc28074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_Toc28074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_Toc7253 </w:instrText>
          </w:r>
          <w:r>
            <w:rPr>
              <w:rFonts w:hint="eastAsia" w:ascii="仿宋" w:hAnsi="仿宋" w:cs="仿宋"/>
              <w:szCs w:val="28"/>
            </w:rPr>
            <w:fldChar w:fldCharType="separate"/>
          </w:r>
          <w:r>
            <w:rPr>
              <w:rFonts w:hint="eastAsia"/>
            </w:rPr>
            <w:t>二、 营业执照</w:t>
          </w:r>
          <w:r>
            <w:tab/>
          </w:r>
          <w:r>
            <w:fldChar w:fldCharType="begin"/>
          </w:r>
          <w:r>
            <w:instrText xml:space="preserve"> PAGEREF _Toc7253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_Toc17652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_Toc17652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_Toc27623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_Toc27623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_Toc6285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_Toc6285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_Toc25163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_Toc25163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_Toc14699 </w:instrText>
          </w:r>
          <w:r>
            <w:rPr>
              <w:rFonts w:hint="eastAsia" w:ascii="仿宋" w:hAnsi="仿宋" w:cs="仿宋"/>
              <w:szCs w:val="28"/>
            </w:rPr>
            <w:fldChar w:fldCharType="separate"/>
          </w:r>
          <w:r>
            <w:rPr>
              <w:rFonts w:hint="eastAsia"/>
            </w:rPr>
            <w:t>七、 承诺书</w:t>
          </w:r>
          <w:r>
            <w:tab/>
          </w:r>
          <w:r>
            <w:fldChar w:fldCharType="begin"/>
          </w:r>
          <w:r>
            <w:instrText xml:space="preserve"> PAGEREF _Toc14699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_Toc27823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_Toc27823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_Toc26601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_Toc26601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_Toc14936 </w:instrText>
          </w:r>
          <w:r>
            <w:rPr>
              <w:rFonts w:hint="eastAsia" w:ascii="仿宋" w:hAnsi="仿宋" w:cs="仿宋"/>
              <w:szCs w:val="28"/>
            </w:rPr>
            <w:fldChar w:fldCharType="separate"/>
          </w:r>
          <w:r>
            <w:rPr>
              <w:rFonts w:hint="eastAsia"/>
            </w:rPr>
            <w:t>十、 诚信度</w:t>
          </w:r>
          <w:r>
            <w:tab/>
          </w:r>
          <w:r>
            <w:fldChar w:fldCharType="begin"/>
          </w:r>
          <w:r>
            <w:instrText xml:space="preserve"> PAGEREF _Toc14936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_Toc11562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_Toc11562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_Toc13063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_Toc13063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_Toc28778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_Toc28778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_Toc19839 </w:instrText>
          </w:r>
          <w:r>
            <w:rPr>
              <w:rFonts w:hint="eastAsia" w:ascii="仿宋" w:hAnsi="仿宋" w:cs="仿宋"/>
              <w:szCs w:val="28"/>
            </w:rPr>
            <w:fldChar w:fldCharType="separate"/>
          </w:r>
          <w:r>
            <w:rPr>
              <w:rFonts w:hint="eastAsia" w:ascii="仿宋" w:hAnsi="仿宋" w:eastAsia="仿宋"/>
            </w:rPr>
            <w:t xml:space="preserve">十四、 </w:t>
          </w:r>
          <w:r>
            <w:rPr>
              <w:rFonts w:hint="eastAsia"/>
            </w:rPr>
            <w:t>其他有必要的资质及补充资料</w:t>
          </w:r>
          <w:r>
            <w:tab/>
          </w:r>
          <w:r>
            <w:fldChar w:fldCharType="begin"/>
          </w:r>
          <w:r>
            <w:instrText xml:space="preserve"> PAGEREF _Toc19839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8074"/>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7253"/>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7652"/>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3" w:name="_Toc27623"/>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628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2023-2024年度沱牌官方核心自媒体平台运营项目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bookmarkStart w:id="14" w:name="_GoBack"/>
      <w:bookmarkEnd w:id="14"/>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w:t>
      </w:r>
      <w:r>
        <w:rPr>
          <w:rFonts w:hint="eastAsia" w:ascii="仿宋" w:hAnsi="仿宋" w:eastAsia="仿宋"/>
          <w:sz w:val="24"/>
          <w:lang w:eastAsia="zh-CN" w:bidi="en-US"/>
        </w:rPr>
        <w:t>被委托代理人</w:t>
      </w:r>
      <w:r>
        <w:rPr>
          <w:rFonts w:hint="eastAsia" w:ascii="仿宋" w:hAnsi="仿宋" w:eastAsia="仿宋"/>
          <w:sz w:val="24"/>
          <w:lang w:bidi="en-US"/>
        </w:rPr>
        <w:t>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eastAsia="zh-CN" w:bidi="en-US"/>
        </w:rPr>
        <w:t>被委托代理人</w:t>
      </w:r>
      <w:r>
        <w:rPr>
          <w:rFonts w:hint="eastAsia" w:ascii="仿宋" w:hAnsi="仿宋" w:eastAsia="仿宋"/>
          <w:sz w:val="24"/>
          <w:lang w:bidi="en-US"/>
        </w:rPr>
        <w:t>：</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eastAsia="zh-CN" w:bidi="en-US"/>
        </w:rPr>
        <w:t>被委托代理人</w:t>
      </w:r>
      <w:r>
        <w:rPr>
          <w:rFonts w:hint="eastAsia"/>
          <w:b/>
          <w:bCs/>
          <w:lang w:bidi="en-US"/>
        </w:rPr>
        <w:t>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25163"/>
      <w:r>
        <w:rPr>
          <w:rFonts w:hint="eastAsia"/>
        </w:rPr>
        <w:t>被委托人社保缴纳证明</w:t>
      </w:r>
      <w:bookmarkEnd w:id="5"/>
    </w:p>
    <w:p>
      <w:r>
        <w:rPr>
          <w:rFonts w:hint="eastAsia"/>
        </w:rPr>
        <w:t xml:space="preserve"> </w:t>
      </w:r>
    </w:p>
    <w:p>
      <w:pPr>
        <w:pStyle w:val="2"/>
        <w:numPr>
          <w:ilvl w:val="0"/>
          <w:numId w:val="2"/>
        </w:numPr>
      </w:pPr>
      <w:bookmarkStart w:id="6" w:name="_Toc14699"/>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lang w:eastAsia="zh-CN"/>
        </w:rPr>
        <w:t>2023-2024年度沱牌官方核心自媒体平台运营项目</w:t>
      </w:r>
      <w:r>
        <w:rPr>
          <w:rFonts w:hint="eastAsia" w:ascii="仿宋" w:hAnsi="仿宋" w:eastAsia="仿宋"/>
        </w:rPr>
        <w:t>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27823"/>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四川沱牌舍得营销有限公司</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26601"/>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14936"/>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11562"/>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提供近3年经审计的财务三表（资产负债表、现金流量表、利润表）</w:t>
      </w:r>
    </w:p>
    <w:p/>
    <w:p>
      <w:pPr>
        <w:pStyle w:val="2"/>
        <w:numPr>
          <w:ilvl w:val="0"/>
          <w:numId w:val="2"/>
        </w:numPr>
      </w:pPr>
      <w:bookmarkStart w:id="11" w:name="_Toc13063"/>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hint="eastAsia" w:ascii="仿宋" w:hAnsi="仿宋" w:eastAsia="仿宋"/>
          <w:sz w:val="24"/>
          <w:lang w:eastAsia="zh-CN" w:bidi="en-US"/>
        </w:rPr>
      </w:pPr>
      <w:r>
        <w:rPr>
          <w:rFonts w:hint="eastAsia" w:ascii="仿宋" w:hAnsi="仿宋" w:eastAsia="仿宋"/>
          <w:sz w:val="24"/>
          <w:lang w:bidi="en-US"/>
        </w:rPr>
        <w:t>需拥有丰富的微信、微博、抖音等自媒体运营经验，服务过国内外知名品牌，至少提供2019年至今，3个以上自媒体运营案例说明性文件，单个案例合同金额不少于80万元</w:t>
      </w:r>
      <w:r>
        <w:rPr>
          <w:rFonts w:hint="eastAsia" w:ascii="仿宋" w:hAnsi="仿宋" w:eastAsia="仿宋"/>
          <w:sz w:val="24"/>
          <w:lang w:eastAsia="zh-CN" w:bidi="en-US"/>
        </w:rPr>
        <w:t>，</w:t>
      </w:r>
      <w:r>
        <w:rPr>
          <w:rFonts w:hint="eastAsia" w:ascii="仿宋" w:hAnsi="仿宋" w:eastAsia="仿宋"/>
          <w:sz w:val="24"/>
          <w:lang w:bidi="en-US"/>
        </w:rPr>
        <w:t>服务过国内外知名品牌，高端烈性酒类饮品优先</w:t>
      </w:r>
      <w:r>
        <w:rPr>
          <w:rFonts w:hint="eastAsia" w:ascii="仿宋" w:hAnsi="仿宋" w:eastAsia="仿宋"/>
          <w:sz w:val="24"/>
          <w:lang w:eastAsia="zh-CN" w:bidi="en-US"/>
        </w:rPr>
        <w:t>。</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28778"/>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rPr>
          <w:rFonts w:ascii="仿宋" w:hAnsi="仿宋" w:eastAsia="仿宋"/>
          <w:color w:val="000000" w:themeColor="text1"/>
          <w14:textFill>
            <w14:solidFill>
              <w14:schemeClr w14:val="tx1"/>
            </w14:solidFill>
          </w14:textFill>
        </w:rPr>
      </w:pPr>
      <w:bookmarkStart w:id="13" w:name="_Toc19839"/>
      <w:r>
        <w:rPr>
          <w:rFonts w:hint="eastAsia"/>
        </w:rPr>
        <w:t>其他有必要的资质及补充资料</w:t>
      </w:r>
      <w:bookmarkEnd w:id="13"/>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43292"/>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C6606"/>
    <w:rsid w:val="00FF533F"/>
    <w:rsid w:val="02054480"/>
    <w:rsid w:val="02257D31"/>
    <w:rsid w:val="03A63B44"/>
    <w:rsid w:val="0F994590"/>
    <w:rsid w:val="15CC7D85"/>
    <w:rsid w:val="15EB0F89"/>
    <w:rsid w:val="1C2E3817"/>
    <w:rsid w:val="1D161399"/>
    <w:rsid w:val="24A55FD9"/>
    <w:rsid w:val="253B4663"/>
    <w:rsid w:val="27B762BB"/>
    <w:rsid w:val="2B3E5046"/>
    <w:rsid w:val="2C9850A2"/>
    <w:rsid w:val="3339511F"/>
    <w:rsid w:val="339064C8"/>
    <w:rsid w:val="35024F05"/>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2761</Words>
  <Characters>2810</Characters>
  <Lines>31</Lines>
  <Paragraphs>8</Paragraphs>
  <TotalTime>0</TotalTime>
  <ScaleCrop>false</ScaleCrop>
  <LinksUpToDate>false</LinksUpToDate>
  <CharactersWithSpaces>3278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2023-10-18T07:18:22Z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141C3F86FE664FD59709654069780AEC</vt:lpwstr>
  </property>
</Properties>
</file>