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1" w:name="_GoBack"/>
      <w:bookmarkStart w:id="0" w:name="_Hlk108623121"/>
      <w:r>
        <w:rPr>
          <w:rFonts w:ascii="仿宋" w:hAnsi="仿宋" w:eastAsia="仿宋"/>
          <w:b/>
          <w:sz w:val="32"/>
          <w:szCs w:val="32"/>
        </w:rPr>
        <w:t>资格预审必要合格条件标准</w:t>
      </w:r>
      <w:bookmarkEnd w:id="1"/>
    </w:p>
    <w:bookmarkEnd w:id="0"/>
    <w:tbl>
      <w:tblPr>
        <w:tblStyle w:val="2"/>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126" w:type="dxa"/>
            <w:noWrap w:val="0"/>
            <w:vAlign w:val="center"/>
          </w:tcPr>
          <w:p>
            <w:pPr>
              <w:spacing w:line="360" w:lineRule="auto"/>
              <w:jc w:val="center"/>
              <w:rPr>
                <w:rFonts w:ascii="宋体" w:hAnsi="宋体"/>
              </w:rPr>
            </w:pPr>
            <w:r>
              <w:rPr>
                <w:rFonts w:hint="eastAsia" w:ascii="宋体" w:hAnsi="宋体"/>
              </w:rPr>
              <w:t>内容</w:t>
            </w:r>
          </w:p>
        </w:tc>
        <w:tc>
          <w:tcPr>
            <w:tcW w:w="6802"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2</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3</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z w:val="20"/>
                <w:szCs w:val="22"/>
                <w:shd w:val="clear" w:color="auto" w:fill="FFFFFF"/>
              </w:rPr>
              <w:t>企业规模实力</w:t>
            </w:r>
          </w:p>
        </w:tc>
        <w:tc>
          <w:tcPr>
            <w:tcW w:w="6802" w:type="dxa"/>
            <w:noWrap w:val="0"/>
            <w:vAlign w:val="center"/>
          </w:tcPr>
          <w:p>
            <w:pPr>
              <w:spacing w:line="320" w:lineRule="exact"/>
              <w:rPr>
                <w:rFonts w:hint="eastAsia" w:ascii="宋体" w:hAnsi="宋体"/>
              </w:rPr>
            </w:pPr>
            <w:r>
              <w:rPr>
                <w:rFonts w:hint="eastAsia" w:ascii="宋体" w:hAnsi="宋体"/>
                <w:color w:val="000000"/>
                <w:sz w:val="20"/>
                <w:szCs w:val="22"/>
              </w:rPr>
              <w:t>企业注册资金（人民币）不少于</w:t>
            </w:r>
            <w:r>
              <w:rPr>
                <w:rFonts w:ascii="宋体" w:hAnsi="宋体"/>
                <w:color w:val="000000"/>
                <w:sz w:val="20"/>
                <w:szCs w:val="22"/>
              </w:rPr>
              <w:t>5</w:t>
            </w:r>
            <w:r>
              <w:rPr>
                <w:rFonts w:hint="eastAsia" w:ascii="宋体" w:hAnsi="宋体"/>
                <w:color w:val="000000"/>
                <w:sz w:val="20"/>
                <w:szCs w:val="22"/>
              </w:rPr>
              <w:t>000万元人民币，实缴资本不少于2000万元人民币。【提供实缴资本证明复印件或</w:t>
            </w:r>
            <w:r>
              <w:rPr>
                <w:rFonts w:hint="eastAsia" w:ascii="宋体" w:hAnsi="宋体"/>
                <w:sz w:val="20"/>
                <w:szCs w:val="22"/>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4</w:t>
            </w:r>
          </w:p>
        </w:tc>
        <w:tc>
          <w:tcPr>
            <w:tcW w:w="2126" w:type="dxa"/>
            <w:noWrap w:val="0"/>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rPr>
              <w:t>企业资质</w:t>
            </w:r>
          </w:p>
        </w:tc>
        <w:tc>
          <w:tcPr>
            <w:tcW w:w="6802" w:type="dxa"/>
            <w:noWrap w:val="0"/>
            <w:vAlign w:val="center"/>
          </w:tcPr>
          <w:p>
            <w:pPr>
              <w:spacing w:line="320" w:lineRule="exact"/>
              <w:rPr>
                <w:rFonts w:hint="eastAsia" w:ascii="宋体" w:hAnsi="宋体"/>
                <w:color w:val="FF0000"/>
                <w:sz w:val="20"/>
                <w:szCs w:val="22"/>
              </w:rPr>
            </w:pPr>
            <w:r>
              <w:rPr>
                <w:rFonts w:hint="eastAsia" w:ascii="宋体" w:hAnsi="宋体"/>
                <w:color w:val="FF0000"/>
                <w:sz w:val="20"/>
                <w:szCs w:val="22"/>
              </w:rPr>
              <w:t>投标人须是配电柜、开关柜的生产制造商或集成商</w:t>
            </w:r>
            <w:r>
              <w:rPr>
                <w:rFonts w:hint="eastAsia" w:ascii="宋体" w:hAnsi="宋体"/>
                <w:sz w:val="20"/>
                <w:szCs w:val="22"/>
              </w:rPr>
              <w:t>。【提供相关证件证明复印件或扫描件】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5</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pPr>
              <w:spacing w:line="320" w:lineRule="exact"/>
              <w:rPr>
                <w:rFonts w:hint="eastAsia" w:ascii="宋体" w:hAnsi="宋体"/>
              </w:rPr>
            </w:pPr>
            <w:r>
              <w:rPr>
                <w:rFonts w:hint="eastAsia" w:ascii="宋体" w:hAnsi="宋体"/>
                <w:sz w:val="20"/>
                <w:szCs w:val="22"/>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6</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企业基础管理能力</w:t>
            </w:r>
          </w:p>
        </w:tc>
        <w:tc>
          <w:tcPr>
            <w:tcW w:w="6802" w:type="dxa"/>
            <w:noWrap w:val="0"/>
            <w:vAlign w:val="center"/>
          </w:tcPr>
          <w:p>
            <w:pPr>
              <w:spacing w:line="320" w:lineRule="exact"/>
              <w:rPr>
                <w:rFonts w:hint="eastAsia" w:ascii="宋体" w:hAnsi="宋体"/>
              </w:rPr>
            </w:pPr>
            <w:r>
              <w:rPr>
                <w:rFonts w:hint="eastAsia" w:ascii="宋体" w:hAnsi="宋体"/>
                <w:sz w:val="20"/>
                <w:szCs w:val="22"/>
              </w:rPr>
              <w:t>提供有效的排污许可证、ISO9001质量管理体系认证证书【提供复印件或扫描件】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ascii="宋体" w:hAnsi="宋体"/>
              </w:rPr>
            </w:pPr>
            <w:r>
              <w:rPr>
                <w:rFonts w:hint="eastAsia" w:ascii="宋体" w:hAnsi="宋体"/>
              </w:rPr>
              <w:t>7</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企业类似工程业绩</w:t>
            </w:r>
          </w:p>
        </w:tc>
        <w:tc>
          <w:tcPr>
            <w:tcW w:w="6802" w:type="dxa"/>
            <w:noWrap w:val="0"/>
            <w:vAlign w:val="center"/>
          </w:tcPr>
          <w:p>
            <w:pPr>
              <w:textAlignment w:val="center"/>
              <w:rPr>
                <w:rFonts w:hint="eastAsia" w:ascii="宋体" w:hAnsi="宋体"/>
              </w:rPr>
            </w:pPr>
            <w:r>
              <w:rPr>
                <w:rFonts w:hint="eastAsia" w:ascii="宋体" w:hAnsi="宋体"/>
                <w:color w:val="FF0000"/>
                <w:sz w:val="20"/>
                <w:szCs w:val="20"/>
              </w:rPr>
              <w:t>投标人能提供</w:t>
            </w:r>
            <w:r>
              <w:rPr>
                <w:rFonts w:hint="eastAsia" w:ascii="宋体" w:hAnsi="宋体"/>
                <w:b/>
                <w:bCs/>
                <w:color w:val="FF0000"/>
                <w:sz w:val="20"/>
                <w:szCs w:val="20"/>
              </w:rPr>
              <w:t>近三年（自2</w:t>
            </w:r>
            <w:r>
              <w:rPr>
                <w:rFonts w:ascii="宋体" w:hAnsi="宋体"/>
                <w:b/>
                <w:bCs/>
                <w:color w:val="FF0000"/>
                <w:sz w:val="20"/>
                <w:szCs w:val="20"/>
              </w:rPr>
              <w:t>021</w:t>
            </w:r>
            <w:r>
              <w:rPr>
                <w:rFonts w:hint="eastAsia" w:ascii="宋体" w:hAnsi="宋体"/>
                <w:b/>
                <w:bCs/>
                <w:color w:val="FF0000"/>
                <w:sz w:val="20"/>
                <w:szCs w:val="20"/>
              </w:rPr>
              <w:t>年1月1日起）</w:t>
            </w:r>
            <w:r>
              <w:rPr>
                <w:rFonts w:hint="eastAsia" w:ascii="宋体" w:hAnsi="宋体"/>
                <w:color w:val="FF0000"/>
                <w:sz w:val="20"/>
                <w:szCs w:val="20"/>
              </w:rPr>
              <w:t>国内配电系统供应类似项目的成功案例不少于3例，需提供业绩合同、发票（复印件或扫描件，可脱密处理）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ascii="宋体" w:hAnsi="宋体"/>
              </w:rPr>
            </w:pPr>
            <w:r>
              <w:rPr>
                <w:rFonts w:hint="eastAsia" w:ascii="宋体" w:hAnsi="宋体"/>
              </w:rPr>
              <w:t>8</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z w:val="20"/>
                <w:szCs w:val="22"/>
                <w:shd w:val="clear" w:color="auto" w:fill="FFFFFF"/>
              </w:rPr>
              <w:t>委托代理人</w:t>
            </w:r>
          </w:p>
        </w:tc>
        <w:tc>
          <w:tcPr>
            <w:tcW w:w="6802" w:type="dxa"/>
            <w:noWrap w:val="0"/>
            <w:vAlign w:val="center"/>
          </w:tcPr>
          <w:p>
            <w:pPr>
              <w:textAlignment w:val="center"/>
              <w:rPr>
                <w:rFonts w:hint="eastAsia" w:ascii="宋体" w:hAnsi="宋体"/>
                <w:sz w:val="20"/>
                <w:szCs w:val="22"/>
              </w:rPr>
            </w:pPr>
            <w:r>
              <w:rPr>
                <w:rFonts w:hint="eastAsia" w:ascii="宋体" w:hAnsi="宋体"/>
                <w:sz w:val="20"/>
                <w:szCs w:val="22"/>
              </w:rPr>
              <w:t>本项目委托代理人必须为投标人本单位职工。投标人须在投标文件资格审查部分提供投标人本单位为该委托代理人缴纳的养老保险证明复印件（6个月及以上）。否则，将由评标委员会作否决投标处理。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9</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pPr>
              <w:spacing w:line="320" w:lineRule="exact"/>
              <w:rPr>
                <w:rFonts w:ascii="仿宋" w:hAnsi="仿宋" w:eastAsia="仿宋"/>
                <w:sz w:val="24"/>
              </w:rPr>
            </w:pPr>
            <w:r>
              <w:rPr>
                <w:rFonts w:hint="eastAsia" w:ascii="宋体" w:hAnsi="宋体"/>
                <w:sz w:val="20"/>
                <w:szCs w:val="22"/>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pPr>
              <w:spacing w:line="320" w:lineRule="exact"/>
              <w:jc w:val="center"/>
              <w:rPr>
                <w:rFonts w:ascii="宋体" w:hAnsi="宋体"/>
              </w:rPr>
            </w:pPr>
            <w:r>
              <w:rPr>
                <w:rFonts w:hint="eastAsia" w:ascii="宋体" w:hAnsi="宋体"/>
              </w:rPr>
              <w:t>10</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pPr>
              <w:widowControl/>
              <w:spacing w:line="320" w:lineRule="exact"/>
              <w:rPr>
                <w:rFonts w:ascii="仿宋" w:hAnsi="仿宋" w:eastAsia="仿宋" w:cs="宋体"/>
                <w:kern w:val="0"/>
                <w:sz w:val="24"/>
              </w:rPr>
            </w:pPr>
            <w:r>
              <w:rPr>
                <w:rFonts w:hint="eastAsia" w:ascii="宋体" w:hAnsi="宋体"/>
                <w:sz w:val="20"/>
                <w:szCs w:val="22"/>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ind w:left="480" w:leftChars="-2" w:hanging="484" w:hangingChars="202"/>
        <w:rPr>
          <w:rFonts w:ascii="等线" w:hAnsi="等线" w:eastAsia="等线" w:cs="等线"/>
          <w:sz w:val="24"/>
        </w:rPr>
      </w:pPr>
    </w:p>
    <w:p>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ZmI2ODg0N2E5YzkzY2E2OGNjZDZmYjYyMWFlZTUifQ=="/>
  </w:docVars>
  <w:rsids>
    <w:rsidRoot w:val="00000000"/>
    <w:rsid w:val="7C261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2024-05-16T01:45:42Z</dcterms:created>
  <dc:creator>DELL</dc:creator>
  <cp:lastModifiedBy>Moby</cp:lastModifiedBy>
  <dcterms:modified xsi:type="dcterms:W3CDTF">2024-05-16T01:45:52Z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2BD3C0B6647E46C1BB778A03AE1B5427_12</vt:lpwstr>
  </property>
</Properties>
</file>